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8D03111" w:rsidR="007B5828" w:rsidRPr="00683994" w:rsidRDefault="001E6E50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D238A07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1E6E50">
              <w:rPr>
                <w:b/>
                <w:lang w:val="uk-UA"/>
              </w:rPr>
              <w:t>272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683994" w:rsidRDefault="007B5828" w:rsidP="007B5828">
      <w:pPr>
        <w:rPr>
          <w:sz w:val="24"/>
          <w:szCs w:val="28"/>
          <w:lang w:val="uk-UA"/>
        </w:rPr>
      </w:pPr>
    </w:p>
    <w:p w14:paraId="6E481E2C" w14:textId="78A628F1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E0665C">
        <w:rPr>
          <w:b/>
          <w:szCs w:val="28"/>
          <w:lang w:val="uk-UA"/>
        </w:rPr>
        <w:t>Токбасіді В.М.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0F8907F2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E0665C">
        <w:rPr>
          <w:szCs w:val="28"/>
          <w:lang w:val="uk-UA"/>
        </w:rPr>
        <w:t>Токбасіді В.М.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DEAF7A3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E0665C">
        <w:rPr>
          <w:szCs w:val="28"/>
          <w:lang w:val="uk-UA"/>
        </w:rPr>
        <w:t>Токбасіді Вікторія Михайлівна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14222B" w:rsidRPr="00683994">
        <w:rPr>
          <w:szCs w:val="28"/>
          <w:lang w:val="uk-UA"/>
        </w:rPr>
        <w:t>поштов</w:t>
      </w:r>
      <w:r w:rsidR="00F36105" w:rsidRPr="00683994">
        <w:rPr>
          <w:szCs w:val="28"/>
          <w:lang w:val="uk-UA"/>
        </w:rPr>
        <w:t xml:space="preserve">ого зв’язку </w:t>
      </w:r>
      <w:r w:rsidR="002176AB" w:rsidRPr="00683994">
        <w:rPr>
          <w:szCs w:val="28"/>
          <w:lang w:val="uk-UA"/>
        </w:rPr>
        <w:t>надісла</w:t>
      </w:r>
      <w:r w:rsidR="004C46B3" w:rsidRPr="00683994">
        <w:rPr>
          <w:szCs w:val="28"/>
          <w:lang w:val="uk-UA"/>
        </w:rPr>
        <w:t>ла</w:t>
      </w:r>
      <w:r w:rsidR="002176AB" w:rsidRPr="00683994">
        <w:rPr>
          <w:szCs w:val="28"/>
          <w:lang w:val="uk-UA"/>
        </w:rPr>
        <w:t xml:space="preserve"> </w:t>
      </w:r>
      <w:r w:rsidR="00E0665C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E0665C">
        <w:rPr>
          <w:szCs w:val="28"/>
          <w:lang w:val="uk-UA"/>
        </w:rPr>
        <w:t>16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29F61C1F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30827D9F" w14:textId="420E592B" w:rsidR="000E158C" w:rsidRPr="000E158C" w:rsidRDefault="000E158C" w:rsidP="000E158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  <w:t>Так, пунктом 5 частини першої статті 30 Закону України «Про прокуратуру» визначено, що обов’язковим документом, який подається особою для участі в доборі на посаду прокурора окружної прокуратури, є копія трудової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E158C">
        <w:rPr>
          <w:bCs/>
          <w:color w:val="000000" w:themeColor="text1"/>
          <w:szCs w:val="28"/>
          <w:lang w:val="uk-UA"/>
        </w:rPr>
        <w:t>книжки (за наявності) або відомості про трудову діяльність з реєстру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E158C">
        <w:rPr>
          <w:bCs/>
          <w:color w:val="000000" w:themeColor="text1"/>
          <w:szCs w:val="28"/>
          <w:lang w:val="uk-UA"/>
        </w:rPr>
        <w:t>застрахованих осіб Державного реєстру загальнообов’язкового державного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E158C">
        <w:rPr>
          <w:bCs/>
          <w:color w:val="000000" w:themeColor="text1"/>
          <w:szCs w:val="28"/>
          <w:lang w:val="uk-UA"/>
        </w:rPr>
        <w:t>соціального страхування.</w:t>
      </w:r>
    </w:p>
    <w:p w14:paraId="1919F962" w14:textId="77777777" w:rsidR="000E158C" w:rsidRPr="009A22BB" w:rsidRDefault="000E158C" w:rsidP="000E158C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pacing w:val="-2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17471A11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 w:rsidRPr="00683994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 w:rsidRPr="00683994">
        <w:rPr>
          <w:szCs w:val="28"/>
          <w:lang w:val="uk-UA"/>
        </w:rPr>
        <w:br/>
      </w:r>
      <w:r w:rsidR="005E5C11" w:rsidRPr="00683994">
        <w:rPr>
          <w:szCs w:val="28"/>
          <w:lang w:val="uk-UA"/>
        </w:rPr>
        <w:t>від 26 жовтня 2021 року № 11зп-21</w:t>
      </w:r>
      <w:r w:rsidR="005E5C11" w:rsidRPr="00683994">
        <w:rPr>
          <w:color w:val="FF0000"/>
          <w:szCs w:val="28"/>
          <w:lang w:val="uk-UA"/>
        </w:rPr>
        <w:t xml:space="preserve"> </w:t>
      </w:r>
      <w:r w:rsidR="008A2876" w:rsidRPr="00683994">
        <w:rPr>
          <w:szCs w:val="28"/>
          <w:lang w:val="uk-UA"/>
        </w:rPr>
        <w:t xml:space="preserve">(із змінами) </w:t>
      </w:r>
      <w:r w:rsidRPr="00683994">
        <w:rPr>
          <w:szCs w:val="28"/>
          <w:lang w:val="uk-UA"/>
        </w:rPr>
        <w:t xml:space="preserve">(далі - Положення), 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 України</w:t>
      </w:r>
      <w:r w:rsidRPr="00683994">
        <w:rPr>
          <w:szCs w:val="28"/>
          <w:lang w:val="uk-UA"/>
        </w:rPr>
        <w:t xml:space="preserve"> </w:t>
      </w:r>
      <w:r w:rsidR="00716B4C" w:rsidRPr="00683994">
        <w:rPr>
          <w:szCs w:val="28"/>
          <w:lang w:val="uk-UA"/>
        </w:rPr>
        <w:t>«Про прокуратуру»</w:t>
      </w:r>
      <w:r w:rsidR="003276C7" w:rsidRPr="00683994">
        <w:rPr>
          <w:szCs w:val="28"/>
          <w:lang w:val="uk-UA"/>
        </w:rPr>
        <w:t xml:space="preserve">,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19934F9F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0E158C">
        <w:rPr>
          <w:szCs w:val="28"/>
          <w:lang w:val="uk-UA"/>
        </w:rPr>
        <w:t>Токбасіді В.М.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4C46B3" w:rsidRPr="00683994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4C46B3" w:rsidRPr="00683994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47CC265" w:rsidR="000E158C" w:rsidRPr="00126596" w:rsidRDefault="002612B7" w:rsidP="000E158C">
      <w:pPr>
        <w:ind w:firstLine="709"/>
        <w:rPr>
          <w:spacing w:val="-2"/>
          <w:szCs w:val="28"/>
          <w:lang w:val="uk-UA"/>
        </w:rPr>
      </w:pPr>
      <w:r w:rsidRPr="00126596">
        <w:rPr>
          <w:spacing w:val="-2"/>
          <w:szCs w:val="28"/>
          <w:lang w:val="uk-UA"/>
        </w:rPr>
        <w:t xml:space="preserve">Опрацюванням направлених </w:t>
      </w:r>
      <w:r w:rsidR="000E158C" w:rsidRPr="00126596">
        <w:rPr>
          <w:spacing w:val="-2"/>
          <w:szCs w:val="28"/>
          <w:lang w:val="uk-UA"/>
        </w:rPr>
        <w:t>Токбасіді В.М.</w:t>
      </w:r>
      <w:r w:rsidR="00EA4755" w:rsidRPr="00126596">
        <w:rPr>
          <w:spacing w:val="-2"/>
          <w:szCs w:val="28"/>
          <w:lang w:val="uk-UA"/>
        </w:rPr>
        <w:t xml:space="preserve"> </w:t>
      </w:r>
      <w:r w:rsidR="00CE3C64" w:rsidRPr="00126596">
        <w:rPr>
          <w:spacing w:val="-2"/>
          <w:szCs w:val="28"/>
          <w:lang w:val="uk-UA"/>
        </w:rPr>
        <w:t xml:space="preserve">документів встановлено, </w:t>
      </w:r>
      <w:r w:rsidR="000E158C" w:rsidRPr="00126596">
        <w:rPr>
          <w:spacing w:val="-2"/>
          <w:szCs w:val="28"/>
          <w:lang w:val="uk-UA"/>
        </w:rPr>
        <w:t>що нею в порушення вимог пункту 5 частини першої статті 30 Закону України «Про прокуратуру» не подано копії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126596">
        <w:rPr>
          <w:spacing w:val="-2"/>
          <w:szCs w:val="28"/>
          <w:lang w:val="uk-UA"/>
        </w:rPr>
        <w:t xml:space="preserve"> </w:t>
      </w:r>
      <w:r w:rsidR="00425A6C">
        <w:rPr>
          <w:spacing w:val="-2"/>
          <w:szCs w:val="28"/>
          <w:lang w:val="uk-UA"/>
        </w:rPr>
        <w:br/>
      </w:r>
      <w:r w:rsidR="000E158C" w:rsidRPr="00126596">
        <w:rPr>
          <w:spacing w:val="-2"/>
          <w:szCs w:val="28"/>
          <w:lang w:val="uk-UA"/>
        </w:rPr>
        <w:t>Токбасіді В.М.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її трудової діяльності та посади, які вона обіймала.</w:t>
      </w:r>
    </w:p>
    <w:p w14:paraId="0E5D8CF8" w14:textId="02DF9675" w:rsidR="00126596" w:rsidRDefault="00D6104C" w:rsidP="00D6104C">
      <w:pPr>
        <w:ind w:firstLine="708"/>
        <w:rPr>
          <w:szCs w:val="28"/>
          <w:lang w:val="uk-UA"/>
        </w:rPr>
      </w:pPr>
      <w:r w:rsidRPr="00126596">
        <w:rPr>
          <w:szCs w:val="28"/>
          <w:lang w:val="uk-UA"/>
        </w:rPr>
        <w:t xml:space="preserve">Крім цього, </w:t>
      </w:r>
      <w:r w:rsidR="00126596" w:rsidRPr="00126596">
        <w:rPr>
          <w:szCs w:val="28"/>
          <w:lang w:val="uk-UA"/>
        </w:rPr>
        <w:t xml:space="preserve">Токбасіді В.М. </w:t>
      </w:r>
      <w:r w:rsidR="00126596">
        <w:rPr>
          <w:szCs w:val="28"/>
          <w:lang w:val="uk-UA"/>
        </w:rPr>
        <w:t xml:space="preserve">разом з пакетом документів до Комісії </w:t>
      </w:r>
      <w:r w:rsidRPr="00126596">
        <w:rPr>
          <w:szCs w:val="28"/>
          <w:lang w:val="uk-UA"/>
        </w:rPr>
        <w:t xml:space="preserve">подано </w:t>
      </w:r>
      <w:r w:rsidR="00126596">
        <w:rPr>
          <w:szCs w:val="28"/>
          <w:lang w:val="uk-UA"/>
        </w:rPr>
        <w:t>завірену копію свідоцтва по шлюб від 25 червня 2025 року серії І-ЖС № 330084, відповідно до якого прізвище Токбасіді Вікторії Михайлівни вважати «Кучук», однак, всі завірені та направлені особою документи складені на прізвище «Токбасіді».</w:t>
      </w:r>
    </w:p>
    <w:p w14:paraId="35B731D4" w14:textId="77777777" w:rsidR="00126596" w:rsidRPr="00683994" w:rsidRDefault="00126596" w:rsidP="00126596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Таким чином, </w:t>
      </w:r>
      <w:r>
        <w:rPr>
          <w:szCs w:val="28"/>
          <w:lang w:val="uk-UA"/>
        </w:rPr>
        <w:t>Токбасіді В.М.</w:t>
      </w:r>
      <w:r w:rsidRPr="00683994">
        <w:rPr>
          <w:szCs w:val="28"/>
          <w:lang w:val="uk-UA"/>
        </w:rPr>
        <w:t xml:space="preserve"> не додержано вимоги статті 30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Закону</w:t>
      </w:r>
      <w:r>
        <w:rPr>
          <w:szCs w:val="28"/>
          <w:lang w:val="uk-UA"/>
        </w:rPr>
        <w:br/>
        <w:t>України</w:t>
      </w:r>
      <w:r w:rsidRPr="00683994">
        <w:rPr>
          <w:szCs w:val="28"/>
          <w:lang w:val="uk-UA"/>
        </w:rPr>
        <w:t> «Про прокуратуру» щодо подання всіх документів, передбачених частиною першою цієї статті Закону, а також вимоги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пунктів </w:t>
      </w:r>
      <w:r>
        <w:rPr>
          <w:szCs w:val="28"/>
          <w:lang w:val="uk-UA"/>
        </w:rPr>
        <w:t xml:space="preserve">3.1, </w:t>
      </w:r>
      <w:r w:rsidRPr="00683994">
        <w:rPr>
          <w:szCs w:val="28"/>
          <w:lang w:val="uk-UA"/>
        </w:rPr>
        <w:t>3.6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розділу III Положення щодо повноти та правильності оформлення документів.  </w:t>
      </w:r>
    </w:p>
    <w:p w14:paraId="2EC80A8C" w14:textId="36BDBA02" w:rsidR="00591B81" w:rsidRPr="00683994" w:rsidRDefault="00DC6DE7" w:rsidP="00DC6DE7">
      <w:pPr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</w:t>
      </w:r>
      <w:r w:rsidR="00E412CF" w:rsidRPr="00683994">
        <w:rPr>
          <w:szCs w:val="28"/>
          <w:lang w:val="uk-UA"/>
        </w:rPr>
        <w:t> </w:t>
      </w:r>
      <w:r w:rsidRPr="00683994">
        <w:rPr>
          <w:szCs w:val="28"/>
          <w:lang w:val="uk-UA"/>
        </w:rPr>
        <w:t>України «Про прокуратуру»,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Pr="00683994"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 w:rsidRPr="00683994">
        <w:rPr>
          <w:color w:val="000000" w:themeColor="text1"/>
          <w:szCs w:val="28"/>
          <w:lang w:val="uk-UA"/>
        </w:rPr>
        <w:t xml:space="preserve">розгляду питань та підготовки матеріалів </w:t>
      </w:r>
      <w:r w:rsidR="00591B81" w:rsidRPr="00683994">
        <w:rPr>
          <w:color w:val="000000" w:themeColor="text1"/>
          <w:szCs w:val="28"/>
          <w:lang w:val="uk-UA"/>
        </w:rPr>
        <w:lastRenderedPageBreak/>
        <w:t>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Pr="00683994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52BB09E4" w:rsidR="00DC6DE7" w:rsidRPr="00683994" w:rsidRDefault="00E944A5" w:rsidP="00DC6DE7">
      <w:pPr>
        <w:ind w:firstLine="601"/>
        <w:rPr>
          <w:color w:val="000000" w:themeColor="text1"/>
          <w:szCs w:val="28"/>
          <w:lang w:val="uk-UA"/>
        </w:rPr>
      </w:pPr>
      <w:r w:rsidRPr="00683994">
        <w:rPr>
          <w:color w:val="000000" w:themeColor="text1"/>
          <w:szCs w:val="28"/>
          <w:lang w:val="uk-UA"/>
        </w:rPr>
        <w:tab/>
        <w:t>1. В</w:t>
      </w:r>
      <w:r w:rsidR="00946775" w:rsidRPr="00683994">
        <w:rPr>
          <w:color w:val="000000" w:themeColor="text1"/>
          <w:szCs w:val="28"/>
          <w:lang w:val="uk-UA"/>
        </w:rPr>
        <w:t xml:space="preserve"> допуску до складання кваліфікаційного іспиту </w:t>
      </w:r>
      <w:r w:rsidR="00E412CF" w:rsidRPr="00683994">
        <w:rPr>
          <w:szCs w:val="28"/>
          <w:lang w:val="uk-UA"/>
        </w:rPr>
        <w:t>в доборі кандидатів на посаду</w:t>
      </w:r>
      <w:r w:rsidR="00540E9F" w:rsidRPr="00683994">
        <w:rPr>
          <w:szCs w:val="28"/>
          <w:lang w:val="uk-UA"/>
        </w:rPr>
        <w:t xml:space="preserve"> прокурора окружної прокуратури </w:t>
      </w:r>
      <w:r w:rsidR="000E158C">
        <w:rPr>
          <w:szCs w:val="28"/>
          <w:lang w:val="uk-UA"/>
        </w:rPr>
        <w:t>Токбасіді Вікторії Михайлівні</w:t>
      </w:r>
      <w:r w:rsidR="00B6658B" w:rsidRPr="00683994">
        <w:rPr>
          <w:szCs w:val="28"/>
          <w:lang w:val="uk-UA"/>
        </w:rPr>
        <w:t xml:space="preserve"> </w:t>
      </w:r>
      <w:r w:rsidR="00540E9F" w:rsidRPr="00683994">
        <w:rPr>
          <w:color w:val="000000" w:themeColor="text1"/>
          <w:szCs w:val="28"/>
          <w:lang w:val="uk-UA"/>
        </w:rPr>
        <w:t>ві</w:t>
      </w:r>
      <w:r w:rsidR="00241537" w:rsidRPr="00683994">
        <w:rPr>
          <w:color w:val="000000" w:themeColor="text1"/>
          <w:szCs w:val="28"/>
          <w:lang w:val="uk-UA"/>
        </w:rPr>
        <w:t>дмовити.</w:t>
      </w:r>
    </w:p>
    <w:p w14:paraId="463F0F9D" w14:textId="2FB16992" w:rsidR="002E7661" w:rsidRPr="00683994" w:rsidRDefault="002E7661" w:rsidP="00630B6A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2. Копію рішення направити </w:t>
      </w:r>
      <w:r w:rsidR="000E158C">
        <w:rPr>
          <w:szCs w:val="28"/>
          <w:lang w:val="uk-UA"/>
        </w:rPr>
        <w:t>Токбасіді В.М.</w:t>
      </w:r>
    </w:p>
    <w:p w14:paraId="348850BE" w14:textId="2DF67453" w:rsidR="002E7661" w:rsidRPr="00683994" w:rsidRDefault="002E7661" w:rsidP="00E944A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3. Рішення </w:t>
      </w:r>
      <w:r w:rsidR="0070238D" w:rsidRPr="00683994">
        <w:rPr>
          <w:szCs w:val="28"/>
          <w:lang w:val="uk-UA"/>
        </w:rPr>
        <w:t>про відмову в допуску до складання кваліфікаційного іспиту</w:t>
      </w:r>
      <w:r w:rsidRPr="00683994">
        <w:rPr>
          <w:szCs w:val="28"/>
          <w:lang w:val="uk-UA"/>
        </w:rPr>
        <w:t xml:space="preserve"> може бути оскаржено до</w:t>
      </w:r>
      <w:r w:rsidR="0070238D" w:rsidRPr="00683994">
        <w:rPr>
          <w:szCs w:val="28"/>
          <w:lang w:val="uk-UA"/>
        </w:rPr>
        <w:t xml:space="preserve"> Комісії або до суду</w:t>
      </w:r>
      <w:r w:rsidRPr="00683994">
        <w:rPr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96245" w14:textId="77777777" w:rsidR="00303AB4" w:rsidRDefault="00303AB4">
      <w:r>
        <w:separator/>
      </w:r>
    </w:p>
  </w:endnote>
  <w:endnote w:type="continuationSeparator" w:id="0">
    <w:p w14:paraId="530E6E20" w14:textId="77777777" w:rsidR="00303AB4" w:rsidRDefault="0030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57F4A" w14:textId="77777777" w:rsidR="00303AB4" w:rsidRDefault="00303AB4">
      <w:r>
        <w:separator/>
      </w:r>
    </w:p>
  </w:footnote>
  <w:footnote w:type="continuationSeparator" w:id="0">
    <w:p w14:paraId="6CFB2008" w14:textId="77777777" w:rsidR="00303AB4" w:rsidRDefault="0030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8235D"/>
    <w:rsid w:val="001940AA"/>
    <w:rsid w:val="001E58B2"/>
    <w:rsid w:val="001E6E50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3AB4"/>
    <w:rsid w:val="00305902"/>
    <w:rsid w:val="003270F2"/>
    <w:rsid w:val="003276C7"/>
    <w:rsid w:val="00346A28"/>
    <w:rsid w:val="0034710E"/>
    <w:rsid w:val="00371C86"/>
    <w:rsid w:val="003B4410"/>
    <w:rsid w:val="003C0519"/>
    <w:rsid w:val="003E1562"/>
    <w:rsid w:val="003F54CB"/>
    <w:rsid w:val="00400126"/>
    <w:rsid w:val="00414310"/>
    <w:rsid w:val="00425A6C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2D68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6431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04C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3465</Words>
  <Characters>1976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7</cp:revision>
  <cp:lastPrinted>2025-07-18T13:43:00Z</cp:lastPrinted>
  <dcterms:created xsi:type="dcterms:W3CDTF">2025-07-15T09:44:00Z</dcterms:created>
  <dcterms:modified xsi:type="dcterms:W3CDTF">2025-08-13T13:53:00Z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